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Default Extension="sigs" ContentType="application/vnd.openxmlformats-package.digital-signature-origin"/>
  <Override PartName="/_xmlsignatures/sig1.xml" ContentType="application/vnd.openxmlformats-package.digital-signature-xmlsignature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A69" w:rsidRPr="00570A69" w:rsidRDefault="00E73BAB" w:rsidP="00570A69">
      <w:pPr>
        <w:shd w:val="clear" w:color="auto" w:fill="FFFFFF"/>
        <w:spacing w:before="150" w:after="150" w:line="600" w:lineRule="atLeast"/>
        <w:outlineLvl w:val="1"/>
        <w:rPr>
          <w:rFonts w:ascii="Arial" w:eastAsia="Times New Roman" w:hAnsi="Arial" w:cs="Arial"/>
          <w:color w:val="333333"/>
          <w:sz w:val="47"/>
          <w:szCs w:val="47"/>
          <w:lang w:eastAsia="ru-RU"/>
        </w:rPr>
      </w:pPr>
      <w:r>
        <w:rPr>
          <w:rFonts w:ascii="Arial" w:eastAsia="Times New Roman" w:hAnsi="Arial" w:cs="Arial"/>
          <w:color w:val="333333"/>
          <w:sz w:val="47"/>
          <w:szCs w:val="47"/>
          <w:lang w:eastAsia="ru-RU"/>
        </w:rPr>
        <w:t xml:space="preserve"> </w:t>
      </w:r>
      <w:r w:rsidR="00570A69" w:rsidRPr="00570A69">
        <w:rPr>
          <w:rFonts w:ascii="Arial" w:eastAsia="Times New Roman" w:hAnsi="Arial" w:cs="Arial"/>
          <w:color w:val="333333"/>
          <w:sz w:val="47"/>
          <w:szCs w:val="47"/>
          <w:lang w:eastAsia="ru-RU"/>
        </w:rPr>
        <w:t>Аннотация к рабочим программам дисциплин (по каждой дисциплине в составе образовательной программы) с приложением их копий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b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b/>
          <w:color w:val="333333"/>
          <w:sz w:val="23"/>
          <w:szCs w:val="23"/>
          <w:lang w:eastAsia="ru-RU"/>
        </w:rPr>
        <w:t>НАЧАЛЬНОЕ ОБЩЕЕ ОБРАЗОВАНИЕ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Учебный план начального общего образования обеспечивает введение в действие и реализацию требований Стандарта, определяет общий объем нагрузки и максимальный объем аудиторной нагрузки обучающихся, состав и структуру обязательных предметных областей по классам (годам обучения)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В рамках учебного плана  учебные предметы изучаются следующим образом.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 На изучение предмета «Русский язык» (в объёме 5 часов в неделю) отводится 4часа из обязательной части учебного плана и используется  1час из части учебного плана, формируемого участниками образовательных отношений.</w:t>
      </w:r>
      <w:r w:rsidR="001E43B1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 </w:t>
      </w:r>
      <w:bookmarkStart w:id="0" w:name="_GoBack"/>
      <w:bookmarkEnd w:id="0"/>
      <w:proofErr w:type="gram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К</w:t>
      </w:r>
      <w:proofErr w:type="gram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урс русского языка в начальных классах – это составная часть общего лингвистического образования учащихся, поэтому назначение данного курса состоит в том, чтобы обеспечить предметную подготовку младших школьников и формирование у них универсальных учебных действий в объёме, необходимом для дальнейшего образования.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В 1 классе обучение русскому языку начинается интегрированным курсом «Обучение грамоте», который содержит разделы «Обучение письму» и «Обучение чтению». Его продолжительность приблизительно 23 учебные недели. После завершения интегрированного курса начинается раздельное изучение русского языка и литературного чтения.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Изучение «Английского языка» (2 часа в неделю</w:t>
      </w:r>
      <w:proofErr w:type="gram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)п</w:t>
      </w:r>
      <w:proofErr w:type="gram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ризвано сформировать представление о многообразии языков, осознание необходимости изучать язык других стран, понимание взаимодействия культур разных народов, стремление познавать их. В процессе изучения иностранного языка осуществляется развитие коммуникативной деятельности во взаимосвязи всех её сторон: </w:t>
      </w:r>
      <w:proofErr w:type="spell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аудирования</w:t>
      </w:r>
      <w:proofErr w:type="spell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, диалогической и монологической речи, чтения и письма, решения творческих задач на страноведческом материале.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       При проведении занятий по иностранному языку осуществляется деление классов на две группы  при наполняемости 25 и более человек.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Предметная область «Математика и информатика» реализуется предметом «Математика» (4 часа в неделю). Основные задачи курса: развитие математической речи учащихся, логического и алгоритмического мышления, воображения, обеспечение первоначальных представлений о компьютерной грамотности.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Предметная область «Естествознание, обществознание» реализуется средствами интегрированного предмета «Окружающий мир» (2 часа в неделю). В содержание курса интегрированы </w:t>
      </w:r>
      <w:proofErr w:type="gram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естественно-научные</w:t>
      </w:r>
      <w:proofErr w:type="gram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, обществоведческие, исторические знания о человеке, природе, обществе. Интеграция в курсе основных содержательных блоков «Человек и природа», «Человек и общество», «Правила безопасной жизни» позволяет представить младшим школьникам целостный и в то же время многогранный образ мира с его взаимосвязями и взаимозависимостями.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Предметная область «Искусство» включает две дисциплины: «Музыку» (1 час в неделю) и «Изобразительное искусство» (1 час в неделю). Основные задачи: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lastRenderedPageBreak/>
        <w:t>– развитие способностей к художественно-образному, эмоционально-ценностному восприятию произведений изобразительного и музыкального искусства;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– выражение в различных видах художественно-творческой деятельности своего отношения к окружающему миру;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– реализация личностного творческого потенциала при решении учебных и художественно-практических задач.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Основная цель  учебного предмета «Технология»(1 час в неделю)  заключается в углублении общеобразовательной подготовки школьников, формировании их духовной культуры и всестороннем развитии личности на основе интеграции понятийных (абстрактных), наглядно-образных и наглядно-действенных компонентов познавательной деятельности.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Изучение «Физической культуры» (3 часа в неделю) направлено на достижение следующей цели: формирование у учащихся начальной школы основ здорового образа жизни, развитие творческой самостоятельности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в процессе освоения двигательной деятельности. Реализация данной цели связана с решением следующих образовательных задач: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– 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– совершенствование жизненно важных навыков и умений, чему способствует обучение подвижным играм, физическим упражнениям и техническим действиям из базовых видов спорта;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– формирование общих представлений о физической культуре, её значении в жизни человека, роли в укреплении здоровья, физическом развитии и физической подготовленности;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– развитие интереса к самостоятельным занятиям физическими упражнениями, подвижным играм, формам активного отдыха и досуга;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– обучение простейшим способам контроля за физической нагрузкой, отдельными показателями физического развития и физической </w:t>
      </w:r>
      <w:proofErr w:type="gram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подготовлен-</w:t>
      </w:r>
      <w:proofErr w:type="spell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ности</w:t>
      </w:r>
      <w:proofErr w:type="spellEnd"/>
      <w:proofErr w:type="gram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.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         На  изучение  учебного предмета «Основы религиозных культур и светской этики», направленного на решение основных задач реализации содержания данной предметной области,  отводится в 4 классе   1 час в неделю (34 часов в год).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b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b/>
          <w:color w:val="333333"/>
          <w:sz w:val="23"/>
          <w:szCs w:val="23"/>
          <w:lang w:eastAsia="ru-RU"/>
        </w:rPr>
        <w:t>ОСНОВНОЕ ОБЩЕЕ ОБРАЗОВАНИЕ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Школа является ресурсным центром </w:t>
      </w:r>
      <w:proofErr w:type="gram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в</w:t>
      </w:r>
      <w:proofErr w:type="gram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 </w:t>
      </w:r>
      <w:proofErr w:type="gram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Солнечногорском</w:t>
      </w:r>
      <w:proofErr w:type="gram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 муниципальном районе для введения федеральных государственных образовательных стандартов основного общего образования. Обучающиеся 5-х- 8 -х классов осуществляют обучение по ФГОС ООО(5-дневная рабочая неделя).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Содержание обучения в 5 классах реализует принцип преемственности с начальной школой, обеспечивает адаптацию учащихся к новым для них условиям и организационным формам обучения, характерным для основной школы. В рамках учебного плана учебные предметы в 5-8 классах изучаются следующим образом.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Предметная область «Филология».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Изучение русского языка направлено на развитие и совершенствование коммуникативной компетенции (включая языковой, речевой и социолингвистический ее компоненты), лингвистической (языковедческой), а также </w:t>
      </w:r>
      <w:proofErr w:type="spell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культуроведческой</w:t>
      </w:r>
      <w:proofErr w:type="spell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 </w:t>
      </w:r>
      <w:proofErr w:type="spell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компетенций</w:t>
      </w:r>
      <w:proofErr w:type="gram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.Н</w:t>
      </w:r>
      <w:proofErr w:type="gram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а</w:t>
      </w:r>
      <w:proofErr w:type="spell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 изучение русского языка в 5 классах выделяется  5 часов в неделю, в 6 классах-6ч., в 7,8-х-4 ч. Цели </w:t>
      </w: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lastRenderedPageBreak/>
        <w:t>предмета литературы определяются принципами передачи от поколения к поколению нравственных и эстетических традиций русской и мировой культуры, что способствует формированию и воспитанию личности. На изучение литературы  отводится количество часов в соответствии с Федеральным базисным учебным планом – 3 часа в неделю.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Учебный предмет «Английский язык» обеспечивает развитие    иноязычных коммуникативных умений и языковых навыков, которые необходимы </w:t>
      </w:r>
      <w:proofErr w:type="gram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обучающимся</w:t>
      </w:r>
      <w:proofErr w:type="gram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 для продолжения образования в школе или в системе среднего профессионального образования. На изучение предмета «Английский  язык» отведено 3 часа в неделю.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Предметная область «Математика и информатика».</w:t>
      </w:r>
      <w:proofErr w:type="spellStart"/>
      <w:proofErr w:type="gram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C</w:t>
      </w:r>
      <w:proofErr w:type="gram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одержание</w:t>
      </w:r>
      <w:proofErr w:type="spell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 курсов математики 5–6 классов, алгебры и геометрии 7–9 классов объединено как в исторически сложившиеся линии (числовая, алгебраическая, геометрическая, функциональная и др.), так и в относительно новые (стохастическая линия, «реальная математика»). Отдельно </w:t>
      </w:r>
      <w:proofErr w:type="gram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представлены</w:t>
      </w:r>
      <w:proofErr w:type="gram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 линия сюжетных задач, историческая линия.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Предметная область «Общественно-научные предметы»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Целью школьного исторического образования является формирование у учащегося целостной картины российской и мировой </w:t>
      </w:r>
      <w:proofErr w:type="spell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истории</w:t>
      </w:r>
      <w:proofErr w:type="gram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.Н</w:t>
      </w:r>
      <w:proofErr w:type="gram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а</w:t>
      </w:r>
      <w:proofErr w:type="spell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 изучение предмета «История» отводится 2 часа в </w:t>
      </w:r>
      <w:proofErr w:type="spell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неделю.Основой</w:t>
      </w:r>
      <w:proofErr w:type="spell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 учебного предмета «Обществознание» на уровне основного общего образования являются научные знания об обществе и его основных сферах, о человеке в обществе.  На изучение обществознания в 5 </w:t>
      </w:r>
      <w:proofErr w:type="spell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кл</w:t>
      </w:r>
      <w:proofErr w:type="spell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. выделен 1 час из компонента образовательной </w:t>
      </w:r>
      <w:proofErr w:type="spell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организации</w:t>
      </w:r>
      <w:proofErr w:type="gram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.С</w:t>
      </w:r>
      <w:proofErr w:type="gram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одержание</w:t>
      </w:r>
      <w:proofErr w:type="spell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 основного общего образования по географии отражает комплексный подход к изучению географической среды в целом и ее пространственной дифференциации в условиях разных территорий и акваторий Земли.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Предметная область «</w:t>
      </w:r>
      <w:proofErr w:type="gram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Естественно-научные</w:t>
      </w:r>
      <w:proofErr w:type="gram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 предметы» представлена следующим образом: в 5-6кл. предметом «Биология» в количестве 1 часа в неделю, в 7-х </w:t>
      </w:r>
      <w:proofErr w:type="spell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кл</w:t>
      </w:r>
      <w:proofErr w:type="spell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. «Биология» и «</w:t>
      </w:r>
      <w:proofErr w:type="spell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Физика».Освоение</w:t>
      </w:r>
      <w:proofErr w:type="spell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 учебного предмета «Биология» направлено на развитие у обучающихся ценностного отношения к объектам живой природы, создание условий для формирования интеллектуальных, гражданских, коммуникационных, информационных </w:t>
      </w:r>
      <w:proofErr w:type="spell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компетенций</w:t>
      </w:r>
      <w:proofErr w:type="gram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.О</w:t>
      </w:r>
      <w:proofErr w:type="gram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своение</w:t>
      </w:r>
      <w:proofErr w:type="spell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 учебного предмета «Физика» направлено на развитие у обучающихся представлений о строении, свойствах, законах существования и движения материи, на освоение обучающимися общих законов и закономерностей природных явлений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    Предметная область «Искусство» представлена изучением предметов</w:t>
      </w:r>
      <w:proofErr w:type="gram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 :</w:t>
      </w:r>
      <w:proofErr w:type="gram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 «Изобразительное искусство», «Музыка»- по 1 ч. в неделю. Программа учебных предметов ориентирована на развитие компетенций в области освоения культурного наследия, умения ориентироваться в различных сферах мировой художественной культуры, музыки.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Предметная область «Технология». Учебный предмет «Технология» реализует   2 часа обучения в  направлен на освоение 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</w:t>
      </w:r>
      <w:proofErr w:type="spell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изделий</w:t>
      </w:r>
      <w:proofErr w:type="gram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;о</w:t>
      </w:r>
      <w:proofErr w:type="gram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владение</w:t>
      </w:r>
      <w:proofErr w:type="spell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 </w:t>
      </w:r>
      <w:proofErr w:type="spell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общетрудовыми</w:t>
      </w:r>
      <w:proofErr w:type="spell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</w:t>
      </w:r>
      <w:proofErr w:type="gram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определения своих жизненных и профессиональных планов; безопасными приемами труда; развитие 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 воспитание трудолюбия, бережливости, аккуратности, целеустремленности, предприимчивости, ответственности за результаты своей  деятельности; уважительного отношения к людям различных профессий и результатам их труда; получение опыта применения политехнических и технологических знаний и умений в самостоятельной практической деятельности.</w:t>
      </w:r>
      <w:proofErr w:type="gramEnd"/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proofErr w:type="spell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Предметнаяобласть</w:t>
      </w:r>
      <w:proofErr w:type="spell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 «Физическая культура и основы безопасности жизнедеятельности».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lastRenderedPageBreak/>
        <w:t xml:space="preserve">Возможность введения третьего часа физической культуры (за счет компонента образовательной организации) в учебный план  продиктована объективной необходимостью повышения роли физической культуры в воспитании современных школьников, укреплении их здоровья, увеличения объема двигательной активности обучающихся, развития их физических качеств и совершенствования физической подготовленности, привития навыков здорового образа жизни. </w:t>
      </w:r>
      <w:proofErr w:type="gram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Введение предмета «Основы безопасности жизнедеятельности» обусловлено необходимостью обучения обучающихся умениям действовать в чрезвычайных ситуациях; использовать средства индивидуальной и коллективной защиты; оказывать первую медицинскую помощь пострадавшим.</w:t>
      </w:r>
      <w:proofErr w:type="gramEnd"/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 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Учебный план для 8 - 9 классов реализует государственный образовательный стандарт 2004 г. и ориентирован на 35 учебных недель в год (для 9-х кл.-34недели).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Инвариантная часть базисного учебного плана призвана обеспечить достижение государственного стандарта основного общего </w:t>
      </w:r>
      <w:proofErr w:type="gram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образования</w:t>
      </w:r>
      <w:proofErr w:type="gram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 и представлена следующими учебными предметами: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Учебный предмет «Русский язык» изучается 3 часа в неделю в 8 классах и 2 часа в неделю в 9 классах.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proofErr w:type="gram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Целью изучения учебного предмета «Русский язык» является формирование </w:t>
      </w:r>
      <w:proofErr w:type="spell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общеучебных</w:t>
      </w:r>
      <w:proofErr w:type="spell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 умений, навыков и обобщенных способов деятельности, в основе которых также задействованы все виды речемыслительной деятельности: коммуникативные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 интеллектуальные (сравнение и сопоставление, соотнесение, синтез, обобщение, абстрагирование</w:t>
      </w:r>
      <w:proofErr w:type="gram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, оценивание и классификация), информационные (умение осуществлять библиографический поиск, извлекать информацию из различных источников, умение работать с текстом), организационные (умение формулировать цель деятельности, планировать ее, осуществлять самоконтроль, самооценку, </w:t>
      </w:r>
      <w:proofErr w:type="spell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самокоррекцию</w:t>
      </w:r>
      <w:proofErr w:type="spell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).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Учебный предмет «Литература» изучается в 8 классах по два часа в неделю, в 9 классах по 3 часа в неделю.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Сформулированные в стандарте цели литературного образования в основной школе сгруппированы в четыре смысловых блока: воспитание, развитие, освоение знаний, овладение умениями. При этом последовательность целей не указывает на их иерархию, т.е. все цели являются равноценными по значимости.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Учебный предмет «Английский язык» в 8-9 изучается  по три часа в неделю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Основными целями изучения иностранного языка являются:</w:t>
      </w:r>
    </w:p>
    <w:p w:rsidR="00570A69" w:rsidRPr="00570A69" w:rsidRDefault="00570A69" w:rsidP="00570A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развитие иноязычной коммуникативной компетенции (речевой, языковой, социокультурной, компенсаторной и учебно-познавательной);</w:t>
      </w:r>
    </w:p>
    <w:p w:rsidR="00570A69" w:rsidRPr="00570A69" w:rsidRDefault="00570A69" w:rsidP="00570A69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300" w:lineRule="atLeast"/>
        <w:ind w:left="750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развитие и воспитание школьников средствами иностранного языка.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Учебный </w:t>
      </w:r>
      <w:proofErr w:type="spell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предмет</w:t>
      </w:r>
      <w:proofErr w:type="gram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«М</w:t>
      </w:r>
      <w:proofErr w:type="gram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атематика</w:t>
      </w:r>
      <w:proofErr w:type="spell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 (алгебра)» изучается в 8 -9 классах 4 часа в неделю (с учетом компонента ОУ). Цели обучения математике:</w:t>
      </w:r>
    </w:p>
    <w:p w:rsidR="00570A69" w:rsidRPr="00570A69" w:rsidRDefault="00570A69" w:rsidP="00570A6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формирование представлений о математике как универсальном языке науки, средства моделирования явлений и процессов, об идеях и методах математики;</w:t>
      </w:r>
    </w:p>
    <w:p w:rsidR="00570A69" w:rsidRPr="00570A69" w:rsidRDefault="00570A69" w:rsidP="00570A6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развитие логического мышления, пространственного воображения,  алгоритмической культуры, критичности мышления на уровне, необходимом для будущей профессиональной деятельности;</w:t>
      </w:r>
    </w:p>
    <w:p w:rsidR="00570A69" w:rsidRPr="00570A69" w:rsidRDefault="00570A69" w:rsidP="00570A6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овладение математическими знаниями и умениями, необходимыми в повседневной жизни, для изучения школьных естественнонаучных дисциплин на базовом уровне, для </w:t>
      </w: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lastRenderedPageBreak/>
        <w:t>получения образования в областях, не требующих углубленной математической подготовки;</w:t>
      </w:r>
    </w:p>
    <w:p w:rsidR="00570A69" w:rsidRPr="00570A69" w:rsidRDefault="00570A69" w:rsidP="00570A6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воспитание средствами </w:t>
      </w:r>
      <w:proofErr w:type="spell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математикикультуры</w:t>
      </w:r>
      <w:proofErr w:type="spell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математики.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     Предмет «Информатика и ИКТ» </w:t>
      </w:r>
      <w:proofErr w:type="spell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представленв</w:t>
      </w:r>
      <w:proofErr w:type="spell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 8 классах по 2 часа ( с учетом компонента ОО) в неделю,  в 9 классе – по 2 часа в </w:t>
      </w:r>
      <w:proofErr w:type="spell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неделю</w:t>
      </w:r>
      <w:proofErr w:type="gram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.П</w:t>
      </w:r>
      <w:proofErr w:type="gram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ри</w:t>
      </w:r>
      <w:proofErr w:type="spell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 реализации программы учебного предмета «Информатика и ИКТ» у учащихся формируется  информационная и алгоритмическая </w:t>
      </w:r>
      <w:proofErr w:type="spell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культура;умения</w:t>
      </w:r>
      <w:proofErr w:type="spell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 формализации и структурирования информации, способ представления данных в соответствии с поставленной задачей - таблицы, схемы, графики, диаграммы, с использованием соответствующих программных средств обработки данных; представления о компьютере как универсальном устройстве обработки информации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Учебный предмет «История» изучается по два часа в </w:t>
      </w:r>
      <w:proofErr w:type="spell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неделю</w:t>
      </w:r>
      <w:proofErr w:type="gram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.О</w:t>
      </w:r>
      <w:proofErr w:type="gram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сновная</w:t>
      </w:r>
      <w:proofErr w:type="spell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 цель-развитие и воспитание личности школьника,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Учебный предмет «Обществознание» изучается по одному часу в неделю, является интегрированным, построен по модульному принципу и включает содержательные разделы: «Общество», «Человек», «Социальная сфера», «Политика», «Экономика» и «Право».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Цели учебного предмета «Обществознание» структурированы путем выделения пяти направлений: развитие личности учащихся, воспитание, усвоение системы знаний, выработка умений, формирование способности применять полученные знания и умения в практической деятельности.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Учебный </w:t>
      </w:r>
      <w:proofErr w:type="spell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предме</w:t>
      </w:r>
      <w:proofErr w:type="gram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т«</w:t>
      </w:r>
      <w:proofErr w:type="gram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География</w:t>
      </w:r>
      <w:proofErr w:type="spell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» изучается по два часа в неделю. Структура целей представлена на пяти уровнях и включает освоение знаний; овладение умениями; развитие, воспитание и практическое применение географических знаний и умений. Все цели являются равнозначными.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Учебный предмет «Физика» изучается по 2 часа в неделю и направлен на построение логического курса, создающего целостное непротиворечивое представление об окружающем мире на основе современных научных знаний; изучение ведется с учетом </w:t>
      </w:r>
      <w:proofErr w:type="spell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внутрипредметных</w:t>
      </w:r>
      <w:proofErr w:type="spell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 и </w:t>
      </w:r>
      <w:proofErr w:type="spell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межпредметных</w:t>
      </w:r>
      <w:proofErr w:type="spell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 связей с областями «Математика» и «Естествознание», определяет минимальный набор демонстрационных опытов и лабораторных работ.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Учебный предмет «</w:t>
      </w:r>
      <w:proofErr w:type="spell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Химия</w:t>
      </w:r>
      <w:proofErr w:type="gram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»и</w:t>
      </w:r>
      <w:proofErr w:type="gram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зучается</w:t>
      </w:r>
      <w:proofErr w:type="spell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 по 2 часа в неделю. Основной целью изучения предмета является целостное представление о мире, основанного на приобретенных знаниях, умениях и способах деятельности.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Учебный </w:t>
      </w:r>
      <w:proofErr w:type="spell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предме</w:t>
      </w:r>
      <w:proofErr w:type="gram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т«</w:t>
      </w:r>
      <w:proofErr w:type="gram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Биология</w:t>
      </w:r>
      <w:proofErr w:type="spell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» изучается  по два часа в неделю.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Структура целей представлена на пяти уровнях и включает освоение знаний; овладение умениями; развитие, воспитание и практическое применение биологических знаний и умений. Все цели являются равнозначными.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Учебный </w:t>
      </w:r>
      <w:proofErr w:type="spell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предме</w:t>
      </w:r>
      <w:proofErr w:type="gram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т«</w:t>
      </w:r>
      <w:proofErr w:type="gram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Искусство</w:t>
      </w:r>
      <w:proofErr w:type="spell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» изучается в 8-9 классах по одному часу в неделю и является интегрированным. Содержание программы обеспечит понимание школьниками значение искусства в культурно-историческом развитии человеческой цивилизации.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Учебный </w:t>
      </w:r>
      <w:proofErr w:type="spell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предме</w:t>
      </w:r>
      <w:proofErr w:type="gram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т«</w:t>
      </w:r>
      <w:proofErr w:type="gram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Технология</w:t>
      </w:r>
      <w:proofErr w:type="spell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» изучается   по одному часу в неделю и завершает предметный курс 5-7 классов.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Учебный предмет «Основы безопасности жизнедеятельности» (далее ОБЖ) изучается  по одному часу в неделю.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lastRenderedPageBreak/>
        <w:t>Цели изучения курса ОБЖ:</w:t>
      </w:r>
    </w:p>
    <w:p w:rsidR="00570A69" w:rsidRPr="00570A69" w:rsidRDefault="00570A69" w:rsidP="00570A6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освоение знаний о безопасном поведении человека в опасных и чрезвычайных ситуациях природного, техногенного и социального характера; здоровье и здоровом образе жизни; государственной системе защиты населения от опасных и чрезвычайных ситуаций; об обязанностях граждан по защите государства;</w:t>
      </w:r>
    </w:p>
    <w:p w:rsidR="00570A69" w:rsidRPr="00570A69" w:rsidRDefault="00570A69" w:rsidP="00570A6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proofErr w:type="spell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воспитаниеценностного</w:t>
      </w:r>
      <w:proofErr w:type="spell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 отношения к человеческой жизни и здоровью; чувства уважения к героическому наследию Росс</w:t>
      </w:r>
      <w:proofErr w:type="gram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ии и ее</w:t>
      </w:r>
      <w:proofErr w:type="gram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 государственной символике; патриотизма и долга по защите Отечества;</w:t>
      </w:r>
    </w:p>
    <w:p w:rsidR="00570A69" w:rsidRPr="00570A69" w:rsidRDefault="00570A69" w:rsidP="00570A6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proofErr w:type="spell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развитиечерт</w:t>
      </w:r>
      <w:proofErr w:type="spell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 личности, необходимых для безопасного поведения в чрезвычайных ситуациях и при прохождении военной службы; бдительности по предотвращению актов терроризма; потребности в соблюдении здорового образа жизни;</w:t>
      </w:r>
    </w:p>
    <w:p w:rsidR="00570A69" w:rsidRPr="00570A69" w:rsidRDefault="00570A69" w:rsidP="00570A6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овладение умениями оценивать ситуации, опасные для жизни и здоровья; действовать в чрезвычайных ситуациях; использовать средства индивидуальной и коллективной защиты; оказывать первую медицинскую помощь пострадавшим.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В рамках преподавания предмета в рабочих программах предусмотрены часы в пределах учебного времени на изучение правил дорожного движения.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-Учебный предмет «Физическая культура» изучается по три часа в неделю.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При разработке содержания образования с учетом третьего часа физической культуры на ступени основного общего образования учтены основные направления развития физической культуры в рамках следующих направлений: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Оздоровительное: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воспитание привычки к самостоятельным занятиям по развитию основных физических способностей, коррекции осанки и телосложения.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Спортивное: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proofErr w:type="gram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углубленное освоение обучающимися на ступени основного общего образования и среднего (полного) общего образования (базовый уровень) одного или нескольких видов спорта, предусмотренных образовательной программой основного и среднего (полного) образования по физической культуре (в том числе и национальных видов), а также летних и зимних олимпийских видов спорта, наиболее развитых и популярных в общеобразовательном учреждении или субъекте Российской Федерации, позволяющих активно включаться в</w:t>
      </w:r>
      <w:proofErr w:type="gram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 соревновательную деятельность.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Общеразвивающее: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proofErr w:type="gram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овладение обучающимися основами технических и тактических действий, приемами и физическими упражнениями из видов спорта, предусмотренных образовательной программой основного общего образования по физической культуре (в том числе и национальных видов), а также летних и зимних олимпийских видов спорта, наиболее развитых и популярных в общеобразовательном учреждении или субъекте Российской Федерации, и умениями использовать их в разнообразных формах игровой и соревновательной деятельности.</w:t>
      </w:r>
      <w:proofErr w:type="gramEnd"/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Предметы регионального компонента: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- «Родное Подмосковье изучается в 8 классе по одному часу в неделю. Преподавание данных предмета осуществляется с учетом следующих условий: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- наличие в лицее 15 учебно-методических комплектов;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lastRenderedPageBreak/>
        <w:t xml:space="preserve">- проведение учебных занятий учителями, ведущими уроки предметного цикла, содержание  которого соотносится с содержанием апробируемого </w:t>
      </w:r>
      <w:proofErr w:type="spell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курса</w:t>
      </w:r>
      <w:proofErr w:type="gram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.И</w:t>
      </w:r>
      <w:proofErr w:type="gram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зучение</w:t>
      </w:r>
      <w:proofErr w:type="spell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  предмета «Родное Подмосковье»  позволит дать комплексные знания о родном крае, его природе, экономическом и социокультурном пространстве, традициях и обычаях.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b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b/>
          <w:color w:val="333333"/>
          <w:sz w:val="23"/>
          <w:szCs w:val="23"/>
          <w:lang w:eastAsia="ru-RU"/>
        </w:rPr>
        <w:t>СРЕДНЕЕ ОБЩЕЕ ОБРАЗОВАНИЕ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Среднее общее образование призвано обеспечить функциональную грамотность и социальную адаптацию обучающихся, содействовать их общественному и гражданскому самоопределению.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proofErr w:type="gram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Эффективное достижение указанных целей возможно при введении профильного обучения, которое является «системой специализированной подготовки (профильного обучения) в старших классах общеобразовательной школы, ориентированной на индивидуализацию обучения и социализацию обучающихся, в том числе с учетом реальных потребностей рынка труда, отработки гибкой системы профилей и кооперации старшей ступени школы с учреждениями начального, среднего и высшего профессионального образования»</w:t>
      </w:r>
      <w:hyperlink r:id="rId6" w:anchor="_ftn1" w:history="1">
        <w:r w:rsidRPr="00570A69">
          <w:rPr>
            <w:rFonts w:ascii="Georgia" w:eastAsia="Times New Roman" w:hAnsi="Georgia" w:cs="Times New Roman"/>
            <w:color w:val="571586"/>
            <w:sz w:val="23"/>
            <w:szCs w:val="23"/>
            <w:u w:val="single"/>
            <w:lang w:eastAsia="ru-RU"/>
          </w:rPr>
          <w:t>[1]</w:t>
        </w:r>
      </w:hyperlink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.</w:t>
      </w:r>
      <w:proofErr w:type="gramEnd"/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Профильное обучение позволяет: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- создать условия для дифференциации содержания обучения старшеклассников, построения индивидуальных образовательных программ;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- обеспечить углубленное изучение отдельных учебных предметов;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- установить равный доступ к полноценному образованию разным категориям обучающихся, расширить возможности их социализации;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- обеспечить преемственность между общим и профессиональным образованием.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Принципы построения учебного плана    для 10 – 11 классов основаны на идее двухуровневого (базового и профильного) федерального компонента государственного стандарта общего образования. Базовые учебные предметы завершают общеобразовательную подготовку </w:t>
      </w:r>
      <w:proofErr w:type="gram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обучающихся</w:t>
      </w:r>
      <w:proofErr w:type="gram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. Профильны</w:t>
      </w:r>
      <w:proofErr w:type="gram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е-</w:t>
      </w:r>
      <w:proofErr w:type="gram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 xml:space="preserve"> являются предметами повышенного уровня и определяют специализацию каждого профиля: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-11 класс (второй год обучения) - информационно-технологический с изучением профильных предметов: «Математика (алгебра и начала анализа)», «Информатика и ИКТ»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 -11класс социально-экономически</w:t>
      </w:r>
      <w:proofErr w:type="gramStart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й(</w:t>
      </w:r>
      <w:proofErr w:type="gramEnd"/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второй год обучения) с изучением профильных предметов: «Обществознание», «Экономика», «Право»</w:t>
      </w:r>
    </w:p>
    <w:p w:rsidR="00570A69" w:rsidRPr="00570A69" w:rsidRDefault="00570A69" w:rsidP="00570A69">
      <w:pPr>
        <w:shd w:val="clear" w:color="auto" w:fill="FFFFFF"/>
        <w:spacing w:after="270" w:line="240" w:lineRule="auto"/>
        <w:jc w:val="both"/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</w:pPr>
      <w:r w:rsidRPr="00570A69">
        <w:rPr>
          <w:rFonts w:ascii="Georgia" w:eastAsia="Times New Roman" w:hAnsi="Georgia" w:cs="Times New Roman"/>
          <w:color w:val="333333"/>
          <w:sz w:val="23"/>
          <w:szCs w:val="23"/>
          <w:lang w:eastAsia="ru-RU"/>
        </w:rPr>
        <w:t>-10 класс - физико-математический с изучением профильных предметов: «Математика (алгебра и начала анализа)», «Математика (геометрия)», «Физика»</w:t>
      </w:r>
    </w:p>
    <w:p w:rsidR="00AA45CC" w:rsidRDefault="00AA45CC"/>
    <w:tbl>
      <w:tblPr>
        <w:tblStyle w:val="myTableStyle"/>
        <w:tblOverlap w:val="never"/>
        <w:tblW w:w="6000" w:type="dxa"/>
        <w:jc w:val="center"/>
      </w:tblPr>
      <w:tblGrid>
        <w:gridCol w:w="1"/>
        <w:gridCol w:w="1"/>
      </w:tblGrid>
      <w:tr>
        <w:trPr/>
        <w:tc>
          <w:tcPr>
            <w:gridSpan w:val="3"/>
            <w:tcMar>
              <w:left w:w="350" w:type="dxa"/>
              <w:right w:w="350" w:type="dxa"/>
              <w:top w:w="150" w:type="dxa"/>
              <w:bottom w:w="0" w:type="dxa"/>
            </w:tcMar>
          </w:tcPr>
          <w:p>
            <w:pPr>
              <w:jc w:val="center"/>
              <w:rPr>
                <w:b w:val="on"/>
                <w:bCs w:val="on"/>
                <w:sz w:val="36"/>
                <w:szCs w:val="36"/>
              </w:rPr>
            </w:pPr>
            <w:r>
              <w:rPr>
                <w:b w:val="on"/>
                <w:bCs w:val="on"/>
                <w:sz w:val="36"/>
                <w:szCs w:val="36"/>
              </w:rPr>
              <w:t xml:space="preserve">ДОКУМЕНТ ПОДПИСАН ЭЛЕКТРОННОЙ ПОДПИСЬЮ</w:t>
            </w:r>
          </w:p>
        </w:tc>
      </w:tr>
      <w:tr>
        <w:trPr/>
        <w:tc>
          <w:tcPr>
            <w:gridSpan w:val="3"/>
            <w:tcMar>
              <w:left w:w="0" w:type="dxa"/>
              <w:right w:w="0" w:type="dxa"/>
              <w:bottom w:w="150" w:type="dxa"/>
            </w:tcMar>
          </w:tcPr>
          <w:p>
            <w:pPr>
              <w:shd w:val="clear" w:fill="000000"/>
              <w:jc w:val="center"/>
              <w:spacing w:before="50" w:after="50" w:line="240" w:lineRule="auto"/>
              <w:rPr>
                <w:b w:val="on"/>
                <w:bCs w:val="on"/>
                <w:color w:val="ffffff"/>
              </w:rPr>
            </w:pPr>
            <w:r>
              <w:rPr>
                <w:b w:val="on"/>
                <w:bCs w:val="on"/>
                <w:color w:val="ffffff"/>
              </w:rPr>
              <w:t xml:space="preserve">СВЕДЕНИЯ О СЕРТИФИКАТЕ ЭП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Сертификат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603332450510203670830559428146817986133868575795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Владелец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Гамзатов Абдусалам  Шамсудинович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Действителен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С 05.03.2021 по 05.03.2022</w:t>
            </w:r>
          </w:p>
        </w:tc>
      </w:tr>
    </w:tbl>
    <w:sectPr xmlns:w="http://schemas.openxmlformats.org/wordprocessingml/2006/main" w:rsidR="00AA45CC" w:rsidSect="00570A69">
      <w:pgSz w:w="11906" w:h="16838"/>
      <w:pgMar w:top="567" w:right="850" w:bottom="284" w:left="851" w:header="708" w:footer="708" w:gutter="0"/>
      <w:cols w:space="708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:comments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320">
    <w:multiLevelType w:val="hybridMultilevel"/>
    <w:lvl w:ilvl="0" w:tplc="99578311">
      <w:start w:val="1"/>
      <w:numFmt w:val="decimal"/>
      <w:lvlText w:val="%1."/>
      <w:lvlJc w:val="left"/>
      <w:pPr>
        <w:ind w:left="720" w:hanging="360"/>
      </w:pPr>
    </w:lvl>
    <w:lvl w:ilvl="1" w:tplc="99578311" w:tentative="1">
      <w:start w:val="1"/>
      <w:numFmt w:val="lowerLetter"/>
      <w:lvlText w:val="%2."/>
      <w:lvlJc w:val="left"/>
      <w:pPr>
        <w:ind w:left="1440" w:hanging="360"/>
      </w:pPr>
    </w:lvl>
    <w:lvl w:ilvl="2" w:tplc="99578311" w:tentative="1">
      <w:start w:val="1"/>
      <w:numFmt w:val="lowerRoman"/>
      <w:lvlText w:val="%3."/>
      <w:lvlJc w:val="right"/>
      <w:pPr>
        <w:ind w:left="2160" w:hanging="180"/>
      </w:pPr>
    </w:lvl>
    <w:lvl w:ilvl="3" w:tplc="99578311" w:tentative="1">
      <w:start w:val="1"/>
      <w:numFmt w:val="decimal"/>
      <w:lvlText w:val="%4."/>
      <w:lvlJc w:val="left"/>
      <w:pPr>
        <w:ind w:left="2880" w:hanging="360"/>
      </w:pPr>
    </w:lvl>
    <w:lvl w:ilvl="4" w:tplc="99578311" w:tentative="1">
      <w:start w:val="1"/>
      <w:numFmt w:val="lowerLetter"/>
      <w:lvlText w:val="%5."/>
      <w:lvlJc w:val="left"/>
      <w:pPr>
        <w:ind w:left="3600" w:hanging="360"/>
      </w:pPr>
    </w:lvl>
    <w:lvl w:ilvl="5" w:tplc="99578311" w:tentative="1">
      <w:start w:val="1"/>
      <w:numFmt w:val="lowerRoman"/>
      <w:lvlText w:val="%6."/>
      <w:lvlJc w:val="right"/>
      <w:pPr>
        <w:ind w:left="4320" w:hanging="180"/>
      </w:pPr>
    </w:lvl>
    <w:lvl w:ilvl="6" w:tplc="99578311" w:tentative="1">
      <w:start w:val="1"/>
      <w:numFmt w:val="decimal"/>
      <w:lvlText w:val="%7."/>
      <w:lvlJc w:val="left"/>
      <w:pPr>
        <w:ind w:left="5040" w:hanging="360"/>
      </w:pPr>
    </w:lvl>
    <w:lvl w:ilvl="7" w:tplc="99578311" w:tentative="1">
      <w:start w:val="1"/>
      <w:numFmt w:val="lowerLetter"/>
      <w:lvlText w:val="%8."/>
      <w:lvlJc w:val="left"/>
      <w:pPr>
        <w:ind w:left="5760" w:hanging="360"/>
      </w:pPr>
    </w:lvl>
    <w:lvl w:ilvl="8" w:tplc="99578311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19">
    <w:multiLevelType w:val="hybridMultilevel"/>
    <w:lvl w:ilvl="0" w:tplc="6517080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2C0C08BB"/>
    <w:multiLevelType w:val="multilevel"/>
    <w:tmpl w:val="29006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040F6C"/>
    <w:multiLevelType w:val="multilevel"/>
    <w:tmpl w:val="B7360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965025C"/>
    <w:multiLevelType w:val="multilevel"/>
    <w:tmpl w:val="6F520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3319">
    <w:abstractNumId w:val="3319"/>
  </w:num>
  <w:num w:numId="3320">
    <w:abstractNumId w:val="3320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A69"/>
    <w:rsid w:val="001E43B1"/>
    <w:rsid w:val="00570A69"/>
    <w:rsid w:val="00850B70"/>
    <w:rsid w:val="00AA45CC"/>
    <w:rsid w:val="00E73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3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3BAB"/>
    <w:rPr>
      <w:rFonts w:ascii="Tahoma" w:hAnsi="Tahoma" w:cs="Tahoma"/>
      <w:sz w:val="16"/>
      <w:szCs w:val="16"/>
    </w:rPr>
  </w:style>
  <w:style w:type="character" w:styleId="DefaultParagraphFontPHPDOCX">
    <w:name w:val="Default Paragraph Font PHPDOCX"/>
    <w:uiPriority w:val="1"/>
    <w:semiHidden/>
    <w:unhideWhenUsed/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xmlns:w="http://schemas.openxmlformats.org/wordprocessingml/2006/main" w:type="table" w:customStyle="1" w:styleId="myTableStyle">
    <w:name w:val="myTableStyle"/>
    <w:tblPr>
      <w:tblBorders>
        <w:top w:val="single" w:color="000000" w:sz="16" w:space="0"/>
        <w:left w:val="single" w:color="000000" w:sz="16" w:space="0"/>
        <w:bottom w:val="single" w:color="000000" w:sz="16" w:space="0"/>
        <w:right w:val="single" w:color="000000" w:sz="16" w:space="0"/>
        <w:insideH w:val="nil" w:color="000000" w:sz="16" w:space="0"/>
        <w:insideV w:val="nil" w:color="000000" w:sz="16" w:space="0"/>
      </w:tblBorders>
      <w:tblCellMar>
        <w:left w:w="150" w:type="dxa"/>
        <w:right w:w="150" w:type="dxa"/>
        <w:top w:w="0" w:type="dxa"/>
        <w:bottom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3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3B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4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%D0%94%D0%B8%D0%BC%D0%B0\Documents\Downloads\%D0%90%D0%BD%D0%BD%D0%BE%D1%82%D0%B0%D1%86%D0%B8%D1%8F%20%D0%BA%20%D1%80%D0%B0%D0%B1%D0%BE%D1%87%D0%B8%D0%BC%20%D0%BF%D1%80%D0%BE%D0%B3%D1%80%D0%B0%D0%BC%D0%BC%D0%B0%D0%BC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668820356" Type="http://schemas.openxmlformats.org/officeDocument/2006/relationships/footnotes" Target="footnotes.xml"/><Relationship Id="rId447880630" Type="http://schemas.openxmlformats.org/officeDocument/2006/relationships/endnotes" Target="endnotes.xml"/><Relationship Id="rId163208723" Type="http://schemas.openxmlformats.org/officeDocument/2006/relationships/comments" Target="comments.xml"/><Relationship Id="rId957903327" Type="http://schemas.microsoft.com/office/2011/relationships/commentsExtended" Target="commentsExtended.xml"/><Relationship Id="rId955883326" Type="http://schemas.microsoft.com/office/2011/relationships/people" Target="people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9SW9EGgkFfuewfer5eC4z5OEegI=</DigestValue>
    </Reference>
    <Reference Type="http://www.w3.org/2000/09/xmldsig#Object" URI="#idOfficeObject">
      <DigestMethod Algorithm="http://www.w3.org/2000/09/xmldsig#sha1"/>
      <DigestValue>qHaQ7908NIwzGU7HYBA+z0wQ+Vo=</DigestValue>
    </Reference>
  </SignedInfo>
  <SignatureValue>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</SignatureValue>
  <KeyInfo>
    <X509Data>
      <X509Certificate>MIIFxjCCA64CFGmuXN4bNSDagNvjEsKHZo/19nwzMA0GCSqGSIb3DQEBCwUAMIGQ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668820356"/>
            <mdssi:RelationshipReference SourceId="rId447880630"/>
            <mdssi:RelationshipReference SourceId="rId163208723"/>
            <mdssi:RelationshipReference SourceId="rId957903327"/>
            <mdssi:RelationshipReference SourceId="rId955883326"/>
          </Transform>
          <Transform Algorithm="http://www.w3.org/TR/2001/REC-xml-c14n-20010315"/>
        </Transforms>
        <DigestMethod Algorithm="http://www.w3.org/2000/09/xmldsig#sha1"/>
        <DigestValue>u34LeJYqsHYP5VjbqPxNcZFwGcE=</DigestValue>
      </Reference>
      <Reference URI="/word/comments.xml?ContentType=application/vnd.openxmlformats-officedocument.wordprocessingml.comments+xml">
        <DigestMethod Algorithm="http://www.w3.org/2000/09/xmldsig#sha1"/>
        <DigestValue>JGMbD17xQK+xgWwLGU59N0W4ypo=</DigestValue>
      </Reference>
      <Reference URI="/word/commentsExtended.xml?ContentType=application/vnd.openxmlformats-officedocument.wordprocessingml.commentsExtended+xml">
        <DigestMethod Algorithm="http://www.w3.org/2000/09/xmldsig#sha1"/>
        <DigestValue>HOmwiReAWaF6fSTgNAiIEZsySNY=</DigestValue>
      </Reference>
      <Reference URI="/word/document.xml?ContentType=application/vnd.openxmlformats-officedocument.wordprocessingml.document.main+xml">
        <DigestMethod Algorithm="http://www.w3.org/2000/09/xmldsig#sha1"/>
        <DigestValue>xv7JvUe5uW0O2pETfzwBHa3TVvw=</DigestValue>
      </Reference>
      <Reference URI="/word/endnotes.xml?ContentType=application/vnd.openxmlformats-officedocument.wordprocessingml.endnotes+xml">
        <DigestMethod Algorithm="http://www.w3.org/2000/09/xmldsig#sha1"/>
        <DigestValue>XK5ZbMMgs6hzU/qpAqvTWMoOE9c=</DigestValue>
      </Reference>
      <Reference URI="/word/fontTable.xml?ContentType=application/vnd.openxmlformats-officedocument.wordprocessingml.fontTable+xml">
        <DigestMethod Algorithm="http://www.w3.org/2000/09/xmldsig#sha1"/>
        <DigestValue>UN2AOk+7KSXhEQZr3sYXbLN9SQ8=</DigestValue>
      </Reference>
      <Reference URI="/word/footnotes.xml?ContentType=application/vnd.openxmlformats-officedocument.wordprocessingml.footnotes+xml">
        <DigestMethod Algorithm="http://www.w3.org/2000/09/xmldsig#sha1"/>
        <DigestValue>Z7SgDzw4bdeHTtigjzzivAQ1EJY=</DigestValue>
      </Reference>
      <Reference URI="/word/numbering.xml?ContentType=application/vnd.openxmlformats-officedocument.wordprocessingml.numbering+xml">
        <DigestMethod Algorithm="http://www.w3.org/2000/09/xmldsig#sha1"/>
        <DigestValue>pnZWzihHm5rMJnfUwMbsCeLd99s=</DigestValue>
      </Reference>
      <Reference URI="/word/people.xml?ContentType=application/vnd.openxmlformats-officedocument.wordprocessingml.people+xml">
        <DigestMethod Algorithm="http://www.w3.org/2000/09/xmldsig#sha1"/>
        <DigestValue>C135an2bmNEa7XffOu2Jxuurw4E=</DigestValue>
      </Reference>
      <Reference URI="/word/settings.xml?ContentType=application/vnd.openxmlformats-officedocument.wordprocessingml.settings+xml">
        <DigestMethod Algorithm="http://www.w3.org/2000/09/xmldsig#sha1"/>
        <DigestValue>5BFglfdWBkIzMKRqxpmpQ6dv5IA=</DigestValue>
      </Reference>
      <Reference URI="/word/styles.xml?ContentType=application/vnd.openxmlformats-officedocument.wordprocessingml.styles+xml">
        <DigestMethod Algorithm="http://www.w3.org/2000/09/xmldsig#sha1"/>
        <DigestValue>7pwD/cu7+3jxQu+sQkK9aJGYyWM=</DigestValue>
      </Reference>
      <Reference URI="/word/stylesWithEffects.xml?ContentType=application/vnd.ms-word.stylesWithEffects+xml">
        <DigestMethod Algorithm="http://www.w3.org/2000/09/xmldsig#sha1"/>
        <DigestValue>tdHAhKVfF1i1dKE/o6pQIS5imXQ=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i72OYPaZLAUB3ONvN6V0Svt4LNg=</DigestValue>
      </Reference>
    </Manifest>
    <SignatureProperties>
      <SignatureProperty Id="idSignatureTime" Target="#idPackageSignature">
        <mdssi:SignatureTime>
          <mdssi:Format>YYYY-MM-DDThh:mm:ssTZD</mdssi:Format>
          <mdssi:Value>2021-03-05T17:47:56Z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Защита подлинности документа</SignatureComments>
          <WindowsVersion>5.1</WindowsVersion>
          <OfficeVersion>12.0</OfficeVersion>
          <ApplicationVersion>12.0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3213</Words>
  <Characters>18316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Залина Гасановна</dc:creator>
  <cp:lastModifiedBy>Залина Гасановна</cp:lastModifiedBy>
  <cp:revision>5</cp:revision>
  <cp:lastPrinted>2019-02-15T12:25:00Z</cp:lastPrinted>
  <dcterms:created xsi:type="dcterms:W3CDTF">2019-02-15T12:14:00Z</dcterms:created>
  <dcterms:modified xsi:type="dcterms:W3CDTF">2019-02-16T11:04:00Z</dcterms:modified>
</cp:coreProperties>
</file>